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93" w:rsidRPr="00FC2AEF" w:rsidRDefault="00FC2AEF">
      <w:pPr>
        <w:rPr>
          <w:sz w:val="40"/>
          <w:szCs w:val="40"/>
        </w:rPr>
      </w:pPr>
      <w:bookmarkStart w:id="0" w:name="_GoBack"/>
      <w:r w:rsidRPr="00FC2AEF">
        <w:rPr>
          <w:sz w:val="40"/>
          <w:szCs w:val="40"/>
        </w:rPr>
        <w:t>Student Data Privacy</w:t>
      </w:r>
    </w:p>
    <w:bookmarkEnd w:id="0"/>
    <w:p w:rsidR="00FC2AEF" w:rsidRDefault="00FC2AEF"/>
    <w:p w:rsidR="00FC2AEF" w:rsidRPr="00FC2AEF" w:rsidRDefault="00FC2AEF" w:rsidP="00FC2AEF">
      <w:pPr>
        <w:shd w:val="clear" w:color="auto" w:fill="FFFFFF"/>
        <w:outlineLvl w:val="3"/>
        <w:rPr>
          <w:rFonts w:ascii="Arial" w:eastAsia="Times New Roman" w:hAnsi="Arial" w:cs="Arial"/>
          <w:color w:val="FFFFFF"/>
          <w:sz w:val="29"/>
          <w:szCs w:val="29"/>
        </w:rPr>
      </w:pPr>
      <w:r w:rsidRPr="00FC2AEF">
        <w:rPr>
          <w:rFonts w:ascii="Arial" w:eastAsia="Times New Roman" w:hAnsi="Arial" w:cs="Arial"/>
          <w:color w:val="000080"/>
          <w:sz w:val="29"/>
          <w:szCs w:val="29"/>
        </w:rPr>
        <w:t>Student Data Transparency and Security Act</w:t>
      </w:r>
    </w:p>
    <w:p w:rsidR="00FC2AEF" w:rsidRPr="00FC2AEF" w:rsidRDefault="00FC2AEF" w:rsidP="00FC2AEF">
      <w:pPr>
        <w:shd w:val="clear" w:color="auto" w:fill="FFFFFF"/>
        <w:rPr>
          <w:rFonts w:ascii="Arial" w:eastAsia="Times New Roman" w:hAnsi="Arial" w:cs="Arial"/>
          <w:color w:val="939393"/>
          <w:sz w:val="21"/>
          <w:szCs w:val="21"/>
        </w:rPr>
      </w:pPr>
      <w:r w:rsidRPr="00FC2AEF">
        <w:rPr>
          <w:rFonts w:ascii="Arial" w:eastAsia="Times New Roman" w:hAnsi="Arial" w:cs="Arial"/>
          <w:color w:val="000000"/>
          <w:sz w:val="21"/>
          <w:szCs w:val="21"/>
        </w:rPr>
        <w:t>Colorado Military Academy holds data privacy and security in high regard and takes action to ensure that our students’ data is handled securely in compliance with the Colorado Student Data Transparency and Security Act (</w:t>
      </w:r>
      <w:hyperlink r:id="rId5" w:tgtFrame="_blank" w:history="1">
        <w:r w:rsidRPr="00FC2AEF">
          <w:rPr>
            <w:rFonts w:ascii="Arial" w:eastAsia="Times New Roman" w:hAnsi="Arial" w:cs="Arial"/>
            <w:color w:val="15C1E5"/>
            <w:sz w:val="21"/>
            <w:szCs w:val="21"/>
            <w:u w:val="single"/>
          </w:rPr>
          <w:t>HB 16-1423</w:t>
        </w:r>
      </w:hyperlink>
      <w:r w:rsidRPr="00FC2AEF">
        <w:rPr>
          <w:rFonts w:ascii="Arial" w:eastAsia="Times New Roman" w:hAnsi="Arial" w:cs="Arial"/>
          <w:color w:val="000000"/>
          <w:sz w:val="21"/>
          <w:szCs w:val="21"/>
        </w:rPr>
        <w:t>) and the Family Educational Rights and Privacy Act (</w:t>
      </w:r>
      <w:hyperlink r:id="rId6" w:tgtFrame="_blank" w:history="1">
        <w:r w:rsidRPr="00FC2AEF">
          <w:rPr>
            <w:rFonts w:ascii="Arial" w:eastAsia="Times New Roman" w:hAnsi="Arial" w:cs="Arial"/>
            <w:color w:val="15C1E5"/>
            <w:sz w:val="21"/>
            <w:szCs w:val="21"/>
            <w:u w:val="single"/>
          </w:rPr>
          <w:t>FERPA</w:t>
        </w:r>
      </w:hyperlink>
      <w:r w:rsidRPr="00FC2AEF">
        <w:rPr>
          <w:rFonts w:ascii="Arial" w:eastAsia="Times New Roman" w:hAnsi="Arial" w:cs="Arial"/>
          <w:color w:val="000000"/>
          <w:sz w:val="21"/>
          <w:szCs w:val="21"/>
        </w:rPr>
        <w:t>).</w:t>
      </w:r>
      <w:r w:rsidRPr="00FC2AEF">
        <w:rPr>
          <w:rFonts w:ascii="Arial" w:eastAsia="Times New Roman" w:hAnsi="Arial" w:cs="Arial"/>
          <w:color w:val="000000"/>
          <w:sz w:val="21"/>
          <w:szCs w:val="21"/>
        </w:rPr>
        <w:br/>
      </w:r>
      <w:r w:rsidRPr="00FC2AEF">
        <w:rPr>
          <w:rFonts w:ascii="Arial" w:eastAsia="Times New Roman" w:hAnsi="Arial" w:cs="Arial"/>
          <w:color w:val="000000"/>
          <w:sz w:val="21"/>
          <w:szCs w:val="21"/>
        </w:rPr>
        <w:br/>
      </w:r>
      <w:r w:rsidRPr="00FC2AEF">
        <w:rPr>
          <w:rFonts w:ascii="Arial" w:eastAsia="Times New Roman" w:hAnsi="Arial" w:cs="Arial"/>
          <w:b/>
          <w:bCs/>
          <w:color w:val="000000"/>
          <w:sz w:val="21"/>
          <w:szCs w:val="21"/>
          <w:u w:val="single"/>
        </w:rPr>
        <w:t>Personally Identifiable Information Collected by Colorado Military Academy</w:t>
      </w:r>
      <w:r w:rsidRPr="00FC2AEF">
        <w:rPr>
          <w:rFonts w:ascii="Arial" w:eastAsia="Times New Roman" w:hAnsi="Arial" w:cs="Arial"/>
          <w:color w:val="000000"/>
          <w:sz w:val="21"/>
          <w:szCs w:val="21"/>
        </w:rPr>
        <w:br/>
      </w:r>
      <w:r w:rsidRPr="00FC2AEF">
        <w:rPr>
          <w:rFonts w:ascii="Arial" w:eastAsia="Times New Roman" w:hAnsi="Arial" w:cs="Arial"/>
          <w:color w:val="000000"/>
          <w:sz w:val="21"/>
          <w:szCs w:val="21"/>
        </w:rPr>
        <w:br/>
        <w:t>In addition to the </w:t>
      </w:r>
      <w:hyperlink r:id="rId7" w:tgtFrame="_blank" w:history="1">
        <w:r w:rsidRPr="00FC2AEF">
          <w:rPr>
            <w:rFonts w:ascii="Arial" w:eastAsia="Times New Roman" w:hAnsi="Arial" w:cs="Arial"/>
            <w:color w:val="15C1E5"/>
            <w:sz w:val="21"/>
            <w:szCs w:val="21"/>
            <w:u w:val="single"/>
          </w:rPr>
          <w:t>data collected</w:t>
        </w:r>
      </w:hyperlink>
      <w:r w:rsidRPr="00FC2AEF">
        <w:rPr>
          <w:rFonts w:ascii="Arial" w:eastAsia="Times New Roman" w:hAnsi="Arial" w:cs="Arial"/>
          <w:color w:val="000000"/>
          <w:sz w:val="21"/>
          <w:szCs w:val="21"/>
        </w:rPr>
        <w:t> by the </w:t>
      </w:r>
      <w:hyperlink r:id="rId8" w:tgtFrame="_blank" w:history="1">
        <w:r w:rsidRPr="00FC2AEF">
          <w:rPr>
            <w:rFonts w:ascii="Arial" w:eastAsia="Times New Roman" w:hAnsi="Arial" w:cs="Arial"/>
            <w:color w:val="15C1E5"/>
            <w:sz w:val="21"/>
            <w:szCs w:val="21"/>
            <w:u w:val="single"/>
          </w:rPr>
          <w:t>Colorado Department of Education</w:t>
        </w:r>
      </w:hyperlink>
      <w:r w:rsidRPr="00FC2AEF">
        <w:rPr>
          <w:rFonts w:ascii="Arial" w:eastAsia="Times New Roman" w:hAnsi="Arial" w:cs="Arial"/>
          <w:color w:val="000000"/>
          <w:sz w:val="21"/>
          <w:szCs w:val="21"/>
        </w:rPr>
        <w:t>, Colorado Military Academy generally collects and maintains the following on its data systems:</w:t>
      </w:r>
      <w:r w:rsidRPr="00FC2AEF">
        <w:rPr>
          <w:rFonts w:ascii="Arial" w:eastAsia="Times New Roman" w:hAnsi="Arial" w:cs="Arial"/>
          <w:color w:val="000000"/>
          <w:sz w:val="21"/>
          <w:szCs w:val="21"/>
        </w:rPr>
        <w:br/>
      </w:r>
      <w:r w:rsidRPr="00FC2AEF">
        <w:rPr>
          <w:rFonts w:ascii="Arial" w:eastAsia="Times New Roman" w:hAnsi="Arial" w:cs="Arial"/>
          <w:color w:val="000000"/>
          <w:sz w:val="21"/>
          <w:szCs w:val="21"/>
        </w:rPr>
        <w:br/>
        <w:t>Household Information</w:t>
      </w:r>
    </w:p>
    <w:p w:rsidR="00FC2AEF" w:rsidRPr="00FC2AEF" w:rsidRDefault="00FC2AEF" w:rsidP="00FC2AEF">
      <w:pPr>
        <w:numPr>
          <w:ilvl w:val="0"/>
          <w:numId w:val="1"/>
        </w:numPr>
        <w:shd w:val="clear" w:color="auto" w:fill="FFFFFF"/>
        <w:rPr>
          <w:rFonts w:ascii="Arial" w:eastAsia="Times New Roman" w:hAnsi="Arial" w:cs="Arial"/>
          <w:color w:val="000000"/>
          <w:sz w:val="21"/>
          <w:szCs w:val="21"/>
        </w:rPr>
      </w:pPr>
      <w:r w:rsidRPr="00FC2AEF">
        <w:rPr>
          <w:rFonts w:ascii="Arial" w:eastAsia="Times New Roman" w:hAnsi="Arial" w:cs="Arial"/>
          <w:color w:val="000000"/>
          <w:sz w:val="21"/>
          <w:szCs w:val="21"/>
        </w:rPr>
        <w:t>Parent Name</w:t>
      </w:r>
    </w:p>
    <w:p w:rsidR="00FC2AEF" w:rsidRPr="00FC2AEF" w:rsidRDefault="00FC2AEF" w:rsidP="00FC2AEF">
      <w:pPr>
        <w:numPr>
          <w:ilvl w:val="0"/>
          <w:numId w:val="1"/>
        </w:numPr>
        <w:shd w:val="clear" w:color="auto" w:fill="FFFFFF"/>
        <w:rPr>
          <w:rFonts w:ascii="Arial" w:eastAsia="Times New Roman" w:hAnsi="Arial" w:cs="Arial"/>
          <w:color w:val="000000"/>
          <w:sz w:val="21"/>
          <w:szCs w:val="21"/>
        </w:rPr>
      </w:pPr>
      <w:r w:rsidRPr="00FC2AEF">
        <w:rPr>
          <w:rFonts w:ascii="Arial" w:eastAsia="Times New Roman" w:hAnsi="Arial" w:cs="Arial"/>
          <w:color w:val="000000"/>
          <w:sz w:val="21"/>
          <w:szCs w:val="21"/>
        </w:rPr>
        <w:t>Address</w:t>
      </w:r>
    </w:p>
    <w:p w:rsidR="00FC2AEF" w:rsidRPr="00FC2AEF" w:rsidRDefault="00FC2AEF" w:rsidP="00FC2AEF">
      <w:pPr>
        <w:numPr>
          <w:ilvl w:val="0"/>
          <w:numId w:val="1"/>
        </w:numPr>
        <w:shd w:val="clear" w:color="auto" w:fill="FFFFFF"/>
        <w:rPr>
          <w:rFonts w:ascii="Arial" w:eastAsia="Times New Roman" w:hAnsi="Arial" w:cs="Arial"/>
          <w:color w:val="000000"/>
          <w:sz w:val="21"/>
          <w:szCs w:val="21"/>
        </w:rPr>
      </w:pPr>
      <w:r w:rsidRPr="00FC2AEF">
        <w:rPr>
          <w:rFonts w:ascii="Arial" w:eastAsia="Times New Roman" w:hAnsi="Arial" w:cs="Arial"/>
          <w:color w:val="000000"/>
          <w:sz w:val="21"/>
          <w:szCs w:val="21"/>
        </w:rPr>
        <w:t>Email Address</w:t>
      </w:r>
    </w:p>
    <w:p w:rsidR="00FC2AEF" w:rsidRPr="00FC2AEF" w:rsidRDefault="00FC2AEF" w:rsidP="00FC2AEF">
      <w:pPr>
        <w:numPr>
          <w:ilvl w:val="0"/>
          <w:numId w:val="1"/>
        </w:numPr>
        <w:shd w:val="clear" w:color="auto" w:fill="FFFFFF"/>
        <w:rPr>
          <w:rFonts w:ascii="Arial" w:eastAsia="Times New Roman" w:hAnsi="Arial" w:cs="Arial"/>
          <w:color w:val="000000"/>
          <w:sz w:val="21"/>
          <w:szCs w:val="21"/>
        </w:rPr>
      </w:pPr>
      <w:r w:rsidRPr="00FC2AEF">
        <w:rPr>
          <w:rFonts w:ascii="Arial" w:eastAsia="Times New Roman" w:hAnsi="Arial" w:cs="Arial"/>
          <w:color w:val="000000"/>
          <w:sz w:val="21"/>
          <w:szCs w:val="21"/>
        </w:rPr>
        <w:t>Phone Numbers</w:t>
      </w:r>
    </w:p>
    <w:p w:rsidR="00FC2AEF" w:rsidRPr="00FC2AEF" w:rsidRDefault="00FC2AEF" w:rsidP="00FC2AEF">
      <w:pPr>
        <w:numPr>
          <w:ilvl w:val="0"/>
          <w:numId w:val="1"/>
        </w:numPr>
        <w:shd w:val="clear" w:color="auto" w:fill="FFFFFF"/>
        <w:rPr>
          <w:rFonts w:ascii="Arial" w:eastAsia="Times New Roman" w:hAnsi="Arial" w:cs="Arial"/>
          <w:color w:val="000000"/>
          <w:sz w:val="21"/>
          <w:szCs w:val="21"/>
        </w:rPr>
      </w:pPr>
      <w:r w:rsidRPr="00FC2AEF">
        <w:rPr>
          <w:rFonts w:ascii="Arial" w:eastAsia="Times New Roman" w:hAnsi="Arial" w:cs="Arial"/>
          <w:color w:val="000000"/>
          <w:sz w:val="21"/>
          <w:szCs w:val="21"/>
        </w:rPr>
        <w:t>Emergency Contacts</w:t>
      </w:r>
    </w:p>
    <w:p w:rsidR="00FC2AEF" w:rsidRPr="00FC2AEF" w:rsidRDefault="00FC2AEF" w:rsidP="00FC2AEF">
      <w:pPr>
        <w:shd w:val="clear" w:color="auto" w:fill="FFFFFF"/>
        <w:rPr>
          <w:rFonts w:ascii="Arial" w:eastAsia="Times New Roman" w:hAnsi="Arial" w:cs="Arial"/>
          <w:color w:val="939393"/>
          <w:sz w:val="21"/>
          <w:szCs w:val="21"/>
        </w:rPr>
      </w:pPr>
      <w:r w:rsidRPr="00FC2AEF">
        <w:rPr>
          <w:rFonts w:ascii="Arial" w:eastAsia="Times New Roman" w:hAnsi="Arial" w:cs="Arial"/>
          <w:color w:val="000000"/>
          <w:sz w:val="21"/>
          <w:szCs w:val="21"/>
        </w:rPr>
        <w:t>Attendance</w:t>
      </w:r>
      <w:r w:rsidRPr="00FC2AEF">
        <w:rPr>
          <w:rFonts w:ascii="Arial" w:eastAsia="Times New Roman" w:hAnsi="Arial" w:cs="Arial"/>
          <w:color w:val="000000"/>
          <w:sz w:val="21"/>
          <w:szCs w:val="21"/>
        </w:rPr>
        <w:br/>
        <w:t>Fees</w:t>
      </w:r>
      <w:r w:rsidRPr="00FC2AEF">
        <w:rPr>
          <w:rFonts w:ascii="Arial" w:eastAsia="Times New Roman" w:hAnsi="Arial" w:cs="Arial"/>
          <w:color w:val="000000"/>
          <w:sz w:val="21"/>
          <w:szCs w:val="21"/>
        </w:rPr>
        <w:br/>
        <w:t>Communication records</w:t>
      </w:r>
      <w:r w:rsidRPr="00FC2AEF">
        <w:rPr>
          <w:rFonts w:ascii="Arial" w:eastAsia="Times New Roman" w:hAnsi="Arial" w:cs="Arial"/>
          <w:color w:val="000000"/>
          <w:sz w:val="21"/>
          <w:szCs w:val="21"/>
        </w:rPr>
        <w:br/>
        <w:t>Medical Information</w:t>
      </w:r>
    </w:p>
    <w:p w:rsidR="00FC2AEF" w:rsidRPr="00FC2AEF" w:rsidRDefault="00FC2AEF" w:rsidP="00FC2AEF">
      <w:pPr>
        <w:numPr>
          <w:ilvl w:val="0"/>
          <w:numId w:val="2"/>
        </w:numPr>
        <w:shd w:val="clear" w:color="auto" w:fill="FFFFFF"/>
        <w:rPr>
          <w:rFonts w:ascii="Arial" w:eastAsia="Times New Roman" w:hAnsi="Arial" w:cs="Arial"/>
          <w:color w:val="000000"/>
          <w:sz w:val="21"/>
          <w:szCs w:val="21"/>
        </w:rPr>
      </w:pPr>
      <w:r w:rsidRPr="00FC2AEF">
        <w:rPr>
          <w:rFonts w:ascii="Arial" w:eastAsia="Times New Roman" w:hAnsi="Arial" w:cs="Arial"/>
          <w:color w:val="000000"/>
          <w:sz w:val="21"/>
          <w:szCs w:val="21"/>
        </w:rPr>
        <w:t>Health Conditions</w:t>
      </w:r>
    </w:p>
    <w:p w:rsidR="00FC2AEF" w:rsidRPr="00FC2AEF" w:rsidRDefault="00FC2AEF" w:rsidP="00FC2AEF">
      <w:pPr>
        <w:numPr>
          <w:ilvl w:val="0"/>
          <w:numId w:val="2"/>
        </w:numPr>
        <w:shd w:val="clear" w:color="auto" w:fill="FFFFFF"/>
        <w:rPr>
          <w:rFonts w:ascii="Arial" w:eastAsia="Times New Roman" w:hAnsi="Arial" w:cs="Arial"/>
          <w:color w:val="000000"/>
          <w:sz w:val="21"/>
          <w:szCs w:val="21"/>
        </w:rPr>
      </w:pPr>
      <w:r w:rsidRPr="00FC2AEF">
        <w:rPr>
          <w:rFonts w:ascii="Arial" w:eastAsia="Times New Roman" w:hAnsi="Arial" w:cs="Arial"/>
          <w:color w:val="000000"/>
          <w:sz w:val="21"/>
          <w:szCs w:val="21"/>
        </w:rPr>
        <w:t>Immunizations</w:t>
      </w:r>
    </w:p>
    <w:p w:rsidR="00FC2AEF" w:rsidRPr="00FC2AEF" w:rsidRDefault="00FC2AEF" w:rsidP="00FC2AEF">
      <w:pPr>
        <w:numPr>
          <w:ilvl w:val="0"/>
          <w:numId w:val="2"/>
        </w:numPr>
        <w:shd w:val="clear" w:color="auto" w:fill="FFFFFF"/>
        <w:rPr>
          <w:rFonts w:ascii="Arial" w:eastAsia="Times New Roman" w:hAnsi="Arial" w:cs="Arial"/>
          <w:color w:val="000000"/>
          <w:sz w:val="21"/>
          <w:szCs w:val="21"/>
        </w:rPr>
      </w:pPr>
      <w:r w:rsidRPr="00FC2AEF">
        <w:rPr>
          <w:rFonts w:ascii="Arial" w:eastAsia="Times New Roman" w:hAnsi="Arial" w:cs="Arial"/>
          <w:color w:val="000000"/>
          <w:sz w:val="21"/>
          <w:szCs w:val="21"/>
        </w:rPr>
        <w:t>Medications</w:t>
      </w:r>
    </w:p>
    <w:p w:rsidR="00FC2AEF" w:rsidRPr="00FC2AEF" w:rsidRDefault="00FC2AEF" w:rsidP="00FC2AEF">
      <w:pPr>
        <w:numPr>
          <w:ilvl w:val="0"/>
          <w:numId w:val="2"/>
        </w:numPr>
        <w:shd w:val="clear" w:color="auto" w:fill="FFFFFF"/>
        <w:rPr>
          <w:rFonts w:ascii="Arial" w:eastAsia="Times New Roman" w:hAnsi="Arial" w:cs="Arial"/>
          <w:color w:val="000000"/>
          <w:sz w:val="21"/>
          <w:szCs w:val="21"/>
        </w:rPr>
      </w:pPr>
      <w:r w:rsidRPr="00FC2AEF">
        <w:rPr>
          <w:rFonts w:ascii="Arial" w:eastAsia="Times New Roman" w:hAnsi="Arial" w:cs="Arial"/>
          <w:color w:val="000000"/>
          <w:sz w:val="21"/>
          <w:szCs w:val="21"/>
        </w:rPr>
        <w:t>Vision and Hearing Screening</w:t>
      </w:r>
    </w:p>
    <w:p w:rsidR="00FC2AEF" w:rsidRPr="00FC2AEF" w:rsidRDefault="00FC2AEF" w:rsidP="00FC2AEF">
      <w:pPr>
        <w:shd w:val="clear" w:color="auto" w:fill="FFFFFF"/>
        <w:rPr>
          <w:rFonts w:ascii="Arial" w:eastAsia="Times New Roman" w:hAnsi="Arial" w:cs="Arial"/>
          <w:color w:val="939393"/>
          <w:sz w:val="21"/>
          <w:szCs w:val="21"/>
        </w:rPr>
      </w:pPr>
      <w:r w:rsidRPr="00FC2AEF">
        <w:rPr>
          <w:rFonts w:ascii="Arial" w:eastAsia="Times New Roman" w:hAnsi="Arial" w:cs="Arial"/>
          <w:color w:val="000000"/>
          <w:sz w:val="21"/>
          <w:szCs w:val="21"/>
        </w:rPr>
        <w:t>Learning Accommodations</w:t>
      </w:r>
      <w:r w:rsidRPr="00FC2AEF">
        <w:rPr>
          <w:rFonts w:ascii="Arial" w:eastAsia="Times New Roman" w:hAnsi="Arial" w:cs="Arial"/>
          <w:color w:val="000000"/>
          <w:sz w:val="21"/>
          <w:szCs w:val="21"/>
        </w:rPr>
        <w:br/>
        <w:t>Disciplinary Incident Details</w:t>
      </w:r>
      <w:r w:rsidRPr="00FC2AEF">
        <w:rPr>
          <w:rFonts w:ascii="Arial" w:eastAsia="Times New Roman" w:hAnsi="Arial" w:cs="Arial"/>
          <w:color w:val="000000"/>
          <w:sz w:val="21"/>
          <w:szCs w:val="21"/>
        </w:rPr>
        <w:br/>
        <w:t>Academic Performance Data</w:t>
      </w:r>
    </w:p>
    <w:p w:rsidR="00FC2AEF" w:rsidRPr="00FC2AEF" w:rsidRDefault="00FC2AEF" w:rsidP="00FC2AEF">
      <w:pPr>
        <w:numPr>
          <w:ilvl w:val="0"/>
          <w:numId w:val="3"/>
        </w:numPr>
        <w:shd w:val="clear" w:color="auto" w:fill="FFFFFF"/>
        <w:rPr>
          <w:rFonts w:ascii="Arial" w:eastAsia="Times New Roman" w:hAnsi="Arial" w:cs="Arial"/>
          <w:color w:val="000000"/>
          <w:sz w:val="21"/>
          <w:szCs w:val="21"/>
        </w:rPr>
      </w:pPr>
      <w:r w:rsidRPr="00FC2AEF">
        <w:rPr>
          <w:rFonts w:ascii="Arial" w:eastAsia="Times New Roman" w:hAnsi="Arial" w:cs="Arial"/>
          <w:color w:val="000000"/>
          <w:sz w:val="21"/>
          <w:szCs w:val="21"/>
        </w:rPr>
        <w:t>Assessments</w:t>
      </w:r>
    </w:p>
    <w:p w:rsidR="00FC2AEF" w:rsidRPr="00FC2AEF" w:rsidRDefault="00FC2AEF" w:rsidP="00FC2AEF">
      <w:pPr>
        <w:numPr>
          <w:ilvl w:val="0"/>
          <w:numId w:val="3"/>
        </w:numPr>
        <w:shd w:val="clear" w:color="auto" w:fill="FFFFFF"/>
        <w:rPr>
          <w:rFonts w:ascii="Arial" w:eastAsia="Times New Roman" w:hAnsi="Arial" w:cs="Arial"/>
          <w:color w:val="000000"/>
          <w:sz w:val="21"/>
          <w:szCs w:val="21"/>
        </w:rPr>
      </w:pPr>
      <w:r w:rsidRPr="00FC2AEF">
        <w:rPr>
          <w:rFonts w:ascii="Arial" w:eastAsia="Times New Roman" w:hAnsi="Arial" w:cs="Arial"/>
          <w:color w:val="000000"/>
          <w:sz w:val="21"/>
          <w:szCs w:val="21"/>
        </w:rPr>
        <w:t>Learning Activities</w:t>
      </w:r>
    </w:p>
    <w:p w:rsidR="00FC2AEF" w:rsidRPr="00FC2AEF" w:rsidRDefault="00FC2AEF" w:rsidP="00FC2AEF">
      <w:pPr>
        <w:numPr>
          <w:ilvl w:val="0"/>
          <w:numId w:val="3"/>
        </w:numPr>
        <w:shd w:val="clear" w:color="auto" w:fill="FFFFFF"/>
        <w:rPr>
          <w:rFonts w:ascii="Arial" w:eastAsia="Times New Roman" w:hAnsi="Arial" w:cs="Arial"/>
          <w:color w:val="000000"/>
          <w:sz w:val="21"/>
          <w:szCs w:val="21"/>
        </w:rPr>
      </w:pPr>
      <w:r w:rsidRPr="00FC2AEF">
        <w:rPr>
          <w:rFonts w:ascii="Arial" w:eastAsia="Times New Roman" w:hAnsi="Arial" w:cs="Arial"/>
          <w:color w:val="000000"/>
          <w:sz w:val="21"/>
          <w:szCs w:val="21"/>
        </w:rPr>
        <w:t>Transcripts</w:t>
      </w:r>
    </w:p>
    <w:p w:rsidR="00FC2AEF" w:rsidRPr="00FC2AEF" w:rsidRDefault="00FC2AEF" w:rsidP="00FC2AEF">
      <w:pPr>
        <w:numPr>
          <w:ilvl w:val="0"/>
          <w:numId w:val="3"/>
        </w:numPr>
        <w:shd w:val="clear" w:color="auto" w:fill="FFFFFF"/>
        <w:rPr>
          <w:rFonts w:ascii="Arial" w:eastAsia="Times New Roman" w:hAnsi="Arial" w:cs="Arial"/>
          <w:color w:val="000000"/>
          <w:sz w:val="21"/>
          <w:szCs w:val="21"/>
        </w:rPr>
      </w:pPr>
      <w:r w:rsidRPr="00FC2AEF">
        <w:rPr>
          <w:rFonts w:ascii="Arial" w:eastAsia="Times New Roman" w:hAnsi="Arial" w:cs="Arial"/>
          <w:color w:val="000000"/>
          <w:sz w:val="21"/>
          <w:szCs w:val="21"/>
        </w:rPr>
        <w:t>Grades</w:t>
      </w:r>
    </w:p>
    <w:p w:rsidR="00FC2AEF" w:rsidRPr="00FC2AEF" w:rsidRDefault="00FC2AEF" w:rsidP="00FC2AEF">
      <w:pPr>
        <w:shd w:val="clear" w:color="auto" w:fill="FFFFFF"/>
        <w:rPr>
          <w:rFonts w:ascii="Arial" w:eastAsia="Times New Roman" w:hAnsi="Arial" w:cs="Arial"/>
          <w:color w:val="939393"/>
          <w:sz w:val="21"/>
          <w:szCs w:val="21"/>
        </w:rPr>
      </w:pPr>
      <w:r w:rsidRPr="00FC2AEF">
        <w:rPr>
          <w:rFonts w:ascii="Arial" w:eastAsia="Times New Roman" w:hAnsi="Arial" w:cs="Arial"/>
          <w:color w:val="000000"/>
          <w:sz w:val="21"/>
          <w:szCs w:val="21"/>
        </w:rPr>
        <w:t>Schedules</w:t>
      </w:r>
      <w:r w:rsidRPr="00FC2AEF">
        <w:rPr>
          <w:rFonts w:ascii="Arial" w:eastAsia="Times New Roman" w:hAnsi="Arial" w:cs="Arial"/>
          <w:color w:val="000000"/>
          <w:sz w:val="21"/>
          <w:szCs w:val="21"/>
        </w:rPr>
        <w:br/>
        <w:t>Currently Checked-out Media</w:t>
      </w:r>
      <w:r w:rsidRPr="00FC2AEF">
        <w:rPr>
          <w:rFonts w:ascii="Arial" w:eastAsia="Times New Roman" w:hAnsi="Arial" w:cs="Arial"/>
          <w:color w:val="000000"/>
          <w:sz w:val="21"/>
          <w:szCs w:val="21"/>
        </w:rPr>
        <w:br/>
        <w:t>Account Access Logs</w:t>
      </w:r>
      <w:r w:rsidRPr="00FC2AEF">
        <w:rPr>
          <w:rFonts w:ascii="Arial" w:eastAsia="Times New Roman" w:hAnsi="Arial" w:cs="Arial"/>
          <w:color w:val="000000"/>
          <w:sz w:val="21"/>
          <w:szCs w:val="21"/>
        </w:rPr>
        <w:br/>
      </w:r>
      <w:r w:rsidRPr="00FC2AEF">
        <w:rPr>
          <w:rFonts w:ascii="Arial" w:eastAsia="Times New Roman" w:hAnsi="Arial" w:cs="Arial"/>
          <w:color w:val="000000"/>
          <w:sz w:val="21"/>
          <w:szCs w:val="21"/>
        </w:rPr>
        <w:br/>
        <w:t>We also provide this </w:t>
      </w:r>
      <w:hyperlink r:id="rId9" w:tgtFrame="_blank" w:history="1">
        <w:r w:rsidRPr="00FC2AEF">
          <w:rPr>
            <w:rFonts w:ascii="Arial" w:eastAsia="Times New Roman" w:hAnsi="Arial" w:cs="Arial"/>
            <w:color w:val="15C1E5"/>
            <w:sz w:val="21"/>
            <w:szCs w:val="21"/>
            <w:u w:val="single"/>
          </w:rPr>
          <w:t>data inventory and dictionary of data elements</w:t>
        </w:r>
      </w:hyperlink>
      <w:r w:rsidRPr="00FC2AEF">
        <w:rPr>
          <w:rFonts w:ascii="Arial" w:eastAsia="Times New Roman" w:hAnsi="Arial" w:cs="Arial"/>
          <w:color w:val="000000"/>
          <w:sz w:val="21"/>
          <w:szCs w:val="21"/>
        </w:rPr>
        <w:t> published by the state Board of Education. Colorado Military Academy only shares necessary personally identifiable information with carefully vetted </w:t>
      </w:r>
      <w:hyperlink r:id="rId10" w:tgtFrame="_blank" w:history="1">
        <w:r w:rsidRPr="00FC2AEF">
          <w:rPr>
            <w:rFonts w:ascii="Arial" w:eastAsia="Times New Roman" w:hAnsi="Arial" w:cs="Arial"/>
            <w:color w:val="15C1E5"/>
            <w:sz w:val="21"/>
            <w:szCs w:val="21"/>
            <w:u w:val="single"/>
          </w:rPr>
          <w:t>third party service providers</w:t>
        </w:r>
      </w:hyperlink>
      <w:r w:rsidRPr="00FC2AEF">
        <w:rPr>
          <w:rFonts w:ascii="Arial" w:eastAsia="Times New Roman" w:hAnsi="Arial" w:cs="Arial"/>
          <w:color w:val="000000"/>
          <w:sz w:val="21"/>
          <w:szCs w:val="21"/>
        </w:rPr>
        <w:t> using the most secure data transfer methods in accordance with current industry best practices. To view specific information on file for your child, please log into the Parent Portal (to be announced).</w:t>
      </w:r>
      <w:r w:rsidRPr="00FC2AEF">
        <w:rPr>
          <w:rFonts w:ascii="Arial" w:eastAsia="Times New Roman" w:hAnsi="Arial" w:cs="Arial"/>
          <w:color w:val="939393"/>
          <w:sz w:val="21"/>
          <w:szCs w:val="21"/>
        </w:rPr>
        <w:br/>
      </w:r>
      <w:r w:rsidRPr="00FC2AEF">
        <w:rPr>
          <w:rFonts w:ascii="Arial" w:eastAsia="Times New Roman" w:hAnsi="Arial" w:cs="Arial"/>
          <w:color w:val="939393"/>
          <w:sz w:val="21"/>
          <w:szCs w:val="21"/>
        </w:rPr>
        <w:br/>
      </w:r>
      <w:r w:rsidRPr="00FC2AEF">
        <w:rPr>
          <w:rFonts w:ascii="Arial" w:eastAsia="Times New Roman" w:hAnsi="Arial" w:cs="Arial"/>
          <w:color w:val="000000"/>
          <w:sz w:val="21"/>
          <w:szCs w:val="21"/>
        </w:rPr>
        <w:t>PUBLIC NOTICE:  In accordance with the Colorado Student Data Transparency and Security Act, C.R.S. Section 22-16-101 et seq., please be advised that if Colorado Military Academy ceases using or refuses to use a School Service On-Demand Provider pursuant to C.R.S. 22-16-107 (3) (c), Colorado Military Academy shall post on its website the name of the On-Demand provider, with any written response that the on-Demand Provider may submit, and will notify the Colorado Department of Education, which will post on its website the On-Demand Provider’s name and any written response.</w:t>
      </w:r>
    </w:p>
    <w:p w:rsidR="00FC2AEF" w:rsidRPr="00FC2AEF" w:rsidRDefault="00FC2AEF" w:rsidP="00FC2AEF">
      <w:pPr>
        <w:shd w:val="clear" w:color="auto" w:fill="FFFFFF"/>
        <w:rPr>
          <w:rFonts w:ascii="Arial" w:eastAsia="Times New Roman" w:hAnsi="Arial" w:cs="Arial"/>
          <w:color w:val="939393"/>
          <w:sz w:val="21"/>
          <w:szCs w:val="21"/>
        </w:rPr>
      </w:pPr>
    </w:p>
    <w:p w:rsidR="00FC2AEF" w:rsidRPr="00FC2AEF" w:rsidRDefault="00FC2AEF" w:rsidP="00FC2AEF">
      <w:pPr>
        <w:shd w:val="clear" w:color="auto" w:fill="FFFFFF"/>
        <w:rPr>
          <w:rFonts w:ascii="Arial" w:eastAsia="Times New Roman" w:hAnsi="Arial" w:cs="Arial"/>
          <w:color w:val="939393"/>
          <w:sz w:val="21"/>
          <w:szCs w:val="21"/>
        </w:rPr>
      </w:pPr>
      <w:hyperlink r:id="rId11" w:tgtFrame="_blank" w:history="1">
        <w:r w:rsidRPr="00FC2AEF">
          <w:rPr>
            <w:rFonts w:ascii="Arial" w:eastAsia="Times New Roman" w:hAnsi="Arial" w:cs="Arial"/>
            <w:color w:val="15C1E5"/>
            <w:sz w:val="21"/>
            <w:szCs w:val="21"/>
            <w:u w:val="single"/>
          </w:rPr>
          <w:t>​Student Data and School Service Providers</w:t>
        </w:r>
      </w:hyperlink>
      <w:r w:rsidRPr="00FC2AEF">
        <w:rPr>
          <w:rFonts w:ascii="Arial" w:eastAsia="Times New Roman" w:hAnsi="Arial" w:cs="Arial"/>
          <w:color w:val="000000"/>
          <w:sz w:val="21"/>
          <w:szCs w:val="21"/>
        </w:rPr>
        <w:t> </w:t>
      </w:r>
    </w:p>
    <w:p w:rsidR="00FC2AEF" w:rsidRPr="00FC2AEF" w:rsidRDefault="00FC2AEF" w:rsidP="00FC2AEF">
      <w:pPr>
        <w:shd w:val="clear" w:color="auto" w:fill="FFFFFF"/>
        <w:rPr>
          <w:rFonts w:ascii="Arial" w:eastAsia="Times New Roman" w:hAnsi="Arial" w:cs="Arial"/>
          <w:color w:val="939393"/>
          <w:sz w:val="21"/>
          <w:szCs w:val="21"/>
        </w:rPr>
      </w:pPr>
      <w:hyperlink r:id="rId12" w:tgtFrame="_blank" w:history="1">
        <w:r w:rsidRPr="00FC2AEF">
          <w:rPr>
            <w:rFonts w:ascii="Arial" w:eastAsia="Times New Roman" w:hAnsi="Arial" w:cs="Arial"/>
            <w:color w:val="15C1E5"/>
            <w:sz w:val="21"/>
            <w:szCs w:val="21"/>
            <w:u w:val="single"/>
          </w:rPr>
          <w:t>Student Data Privacy Policy</w:t>
        </w:r>
      </w:hyperlink>
      <w:r w:rsidRPr="00FC2AEF">
        <w:rPr>
          <w:rFonts w:ascii="Arial" w:eastAsia="Times New Roman" w:hAnsi="Arial" w:cs="Arial"/>
          <w:color w:val="000000"/>
          <w:sz w:val="21"/>
          <w:szCs w:val="21"/>
        </w:rPr>
        <w:t> </w:t>
      </w:r>
    </w:p>
    <w:p w:rsidR="00FC2AEF" w:rsidRDefault="00FC2AEF"/>
    <w:sectPr w:rsidR="00FC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79BD"/>
    <w:multiLevelType w:val="multilevel"/>
    <w:tmpl w:val="3A00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F2DAE"/>
    <w:multiLevelType w:val="multilevel"/>
    <w:tmpl w:val="5680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1060F"/>
    <w:multiLevelType w:val="multilevel"/>
    <w:tmpl w:val="1F4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EF"/>
    <w:rsid w:val="003E7AD3"/>
    <w:rsid w:val="0072274F"/>
    <w:rsid w:val="00841F93"/>
    <w:rsid w:val="00FC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1C33"/>
  <w15:chartTrackingRefBased/>
  <w15:docId w15:val="{0FC1782A-C21A-4632-AFCB-2F309D5A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75694">
      <w:bodyDiv w:val="1"/>
      <w:marLeft w:val="0"/>
      <w:marRight w:val="0"/>
      <w:marTop w:val="0"/>
      <w:marBottom w:val="0"/>
      <w:divBdr>
        <w:top w:val="none" w:sz="0" w:space="0" w:color="auto"/>
        <w:left w:val="none" w:sz="0" w:space="0" w:color="auto"/>
        <w:bottom w:val="none" w:sz="0" w:space="0" w:color="auto"/>
        <w:right w:val="none" w:sz="0" w:space="0" w:color="auto"/>
      </w:divBdr>
      <w:divsChild>
        <w:div w:id="282812896">
          <w:marLeft w:val="0"/>
          <w:marRight w:val="0"/>
          <w:marTop w:val="0"/>
          <w:marBottom w:val="0"/>
          <w:divBdr>
            <w:top w:val="none" w:sz="0" w:space="0" w:color="auto"/>
            <w:left w:val="none" w:sz="0" w:space="0" w:color="auto"/>
            <w:bottom w:val="none" w:sz="0" w:space="0" w:color="auto"/>
            <w:right w:val="none" w:sz="0" w:space="0" w:color="auto"/>
          </w:divBdr>
          <w:divsChild>
            <w:div w:id="310868851">
              <w:marLeft w:val="0"/>
              <w:marRight w:val="0"/>
              <w:marTop w:val="0"/>
              <w:marBottom w:val="0"/>
              <w:divBdr>
                <w:top w:val="none" w:sz="0" w:space="0" w:color="auto"/>
                <w:left w:val="none" w:sz="0" w:space="0" w:color="auto"/>
                <w:bottom w:val="none" w:sz="0" w:space="0" w:color="auto"/>
                <w:right w:val="none" w:sz="0" w:space="0" w:color="auto"/>
              </w:divBdr>
            </w:div>
          </w:divsChild>
        </w:div>
        <w:div w:id="429084580">
          <w:marLeft w:val="0"/>
          <w:marRight w:val="0"/>
          <w:marTop w:val="0"/>
          <w:marBottom w:val="0"/>
          <w:divBdr>
            <w:top w:val="none" w:sz="0" w:space="0" w:color="auto"/>
            <w:left w:val="none" w:sz="0" w:space="0" w:color="auto"/>
            <w:bottom w:val="none" w:sz="0" w:space="0" w:color="auto"/>
            <w:right w:val="none" w:sz="0" w:space="0" w:color="auto"/>
          </w:divBdr>
          <w:divsChild>
            <w:div w:id="1625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e.state.co.us/dataprivacyandsecurity/parent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de.state.co.us/cdereval/whatstddataiscollected" TargetMode="External"/><Relationship Id="rId12" Type="http://schemas.openxmlformats.org/officeDocument/2006/relationships/hyperlink" Target="https://nebula.wsimg.com/2fbe65c469f4e3a16bb9d10abf2a47d0?AccessKeyId=9E198E53BFC22B3435B9&amp;disposition=0&amp;alloworigi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gov/policy/gen/guid/fpco/ferpa/index.html" TargetMode="External"/><Relationship Id="rId11" Type="http://schemas.openxmlformats.org/officeDocument/2006/relationships/hyperlink" Target="https://nebula.wsimg.com/90d73f2b41afd24e048179612eba0bc1?AccessKeyId=9E198E53BFC22B3435B9&amp;disposition=0&amp;alloworigin=1" TargetMode="External"/><Relationship Id="rId5" Type="http://schemas.openxmlformats.org/officeDocument/2006/relationships/hyperlink" Target="http://www.leg.state.co.us/clics/clics2016a/csl.nsf/fsbillcont3/65C31D600337BF8787257F2400644D7C?Open&amp;file=1423_enr.pdf" TargetMode="External"/><Relationship Id="rId10" Type="http://schemas.openxmlformats.org/officeDocument/2006/relationships/hyperlink" Target="https://nebula.wsimg.com/90d73f2b41afd24e048179612eba0bc1?AccessKeyId=9E198E53BFC22B3435B9&amp;disposition=0&amp;alloworigin=1" TargetMode="External"/><Relationship Id="rId4" Type="http://schemas.openxmlformats.org/officeDocument/2006/relationships/webSettings" Target="webSettings.xml"/><Relationship Id="rId9" Type="http://schemas.openxmlformats.org/officeDocument/2006/relationships/hyperlink" Target="http://www.cde.state.co.us/dataprivacyandsecurity/dataelementscollected" TargetMode="External"/><Relationship Id="rId14" Type="http://schemas.openxmlformats.org/officeDocument/2006/relationships/theme" Target="theme/theme1.xml"/></Relationships>
</file>

<file path=word/theme/theme1.xml><?xml version="1.0" encoding="utf-8"?>
<a:theme xmlns:a="http://schemas.openxmlformats.org/drawingml/2006/main" name="Retrospec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Vola</dc:creator>
  <cp:keywords/>
  <dc:description/>
  <cp:lastModifiedBy>Linda Vola</cp:lastModifiedBy>
  <cp:revision>1</cp:revision>
  <dcterms:created xsi:type="dcterms:W3CDTF">2019-09-24T20:24:00Z</dcterms:created>
  <dcterms:modified xsi:type="dcterms:W3CDTF">2019-09-24T20:25:00Z</dcterms:modified>
</cp:coreProperties>
</file>